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397EF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54986EBC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119489D9" w14:textId="726A2B78" w:rsidR="001041F8" w:rsidRPr="001041F8" w:rsidRDefault="00281157" w:rsidP="001041F8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Gill Sans" w:eastAsia="Times New Roman" w:hAnsi="Gill Sans" w:cs="Times New Roman"/>
          <w:b/>
          <w:sz w:val="48"/>
          <w:lang w:val="en-GB"/>
        </w:rPr>
        <w:t>IB English Y2</w:t>
      </w:r>
    </w:p>
    <w:p w14:paraId="0A7913D6" w14:textId="77777777" w:rsidR="001041F8" w:rsidRPr="001041F8" w:rsidRDefault="001041F8" w:rsidP="001041F8">
      <w:pPr>
        <w:jc w:val="center"/>
        <w:rPr>
          <w:rFonts w:eastAsia="Times New Roman" w:cs="Times New Roman"/>
          <w:lang w:val="en-GB"/>
        </w:rPr>
      </w:pPr>
    </w:p>
    <w:p w14:paraId="61FAAB00" w14:textId="77777777" w:rsidR="001041F8" w:rsidRPr="001041F8" w:rsidRDefault="001041F8" w:rsidP="001041F8">
      <w:pPr>
        <w:jc w:val="center"/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Course Overview</w:t>
      </w:r>
    </w:p>
    <w:p w14:paraId="687EFC1D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The texts for this course fulfil parts 2 and 3 of the IB Language A1 requirements. The students are grounded in the specific skills required for the IB assessments, particularly through close reading of key passages and writing analytical essays.</w:t>
      </w:r>
    </w:p>
    <w:p w14:paraId="6A9AE423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</w:p>
    <w:p w14:paraId="532EF95E" w14:textId="77777777" w:rsidR="001041F8" w:rsidRPr="001041F8" w:rsidRDefault="001041F8" w:rsidP="001041F8">
      <w:pPr>
        <w:jc w:val="center"/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Department Standards</w:t>
      </w:r>
    </w:p>
    <w:p w14:paraId="4C215F25" w14:textId="77777777" w:rsidR="001041F8" w:rsidRPr="001041F8" w:rsidRDefault="001041F8" w:rsidP="001041F8">
      <w:pPr>
        <w:ind w:left="720"/>
        <w:contextualSpacing/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Students will:</w:t>
      </w:r>
      <w:r w:rsidRPr="001041F8">
        <w:rPr>
          <w:rFonts w:eastAsia="Times New Roman" w:cs="Times New Roman"/>
          <w:lang w:val="en-GB"/>
        </w:rPr>
        <w:br/>
        <w:t xml:space="preserve">1. </w:t>
      </w:r>
      <w:proofErr w:type="gramStart"/>
      <w:r w:rsidRPr="001041F8">
        <w:rPr>
          <w:rFonts w:eastAsia="Times New Roman" w:cs="Times New Roman"/>
          <w:lang w:val="en-GB"/>
        </w:rPr>
        <w:t>develop</w:t>
      </w:r>
      <w:proofErr w:type="gramEnd"/>
      <w:r w:rsidRPr="001041F8">
        <w:rPr>
          <w:rFonts w:eastAsia="Times New Roman" w:cs="Times New Roman"/>
          <w:lang w:val="en-GB"/>
        </w:rPr>
        <w:t xml:space="preserve"> critical thinking skills that will encourage them to make connections between literature and both their own lives and other academic disciplines;</w:t>
      </w:r>
      <w:r w:rsidRPr="001041F8">
        <w:rPr>
          <w:rFonts w:eastAsia="Times New Roman" w:cs="Times New Roman"/>
          <w:lang w:val="en-GB"/>
        </w:rPr>
        <w:br/>
        <w:t xml:space="preserve">2. </w:t>
      </w:r>
      <w:proofErr w:type="gramStart"/>
      <w:r w:rsidRPr="001041F8">
        <w:rPr>
          <w:rFonts w:eastAsia="Times New Roman" w:cs="Times New Roman"/>
          <w:lang w:val="en-GB"/>
        </w:rPr>
        <w:t>develop</w:t>
      </w:r>
      <w:proofErr w:type="gramEnd"/>
      <w:r w:rsidRPr="001041F8">
        <w:rPr>
          <w:rFonts w:eastAsia="Times New Roman" w:cs="Times New Roman"/>
          <w:lang w:val="en-GB"/>
        </w:rPr>
        <w:t xml:space="preserve"> an appreciation for literature through the comprehension and analysis of various genres;</w:t>
      </w:r>
      <w:r w:rsidRPr="001041F8">
        <w:rPr>
          <w:rFonts w:eastAsia="Times New Roman" w:cs="Times New Roman"/>
          <w:lang w:val="en-GB"/>
        </w:rPr>
        <w:br/>
        <w:t xml:space="preserve">3. </w:t>
      </w:r>
      <w:proofErr w:type="gramStart"/>
      <w:r w:rsidRPr="001041F8">
        <w:rPr>
          <w:rFonts w:eastAsia="Times New Roman" w:cs="Times New Roman"/>
          <w:lang w:val="en-GB"/>
        </w:rPr>
        <w:t>communicate</w:t>
      </w:r>
      <w:proofErr w:type="gramEnd"/>
      <w:r w:rsidRPr="001041F8">
        <w:rPr>
          <w:rFonts w:eastAsia="Times New Roman" w:cs="Times New Roman"/>
          <w:lang w:val="en-GB"/>
        </w:rPr>
        <w:t xml:space="preserve"> their understanding and ideas effectively in a variety of written forms;</w:t>
      </w:r>
      <w:r w:rsidRPr="001041F8">
        <w:rPr>
          <w:rFonts w:eastAsia="Times New Roman" w:cs="Times New Roman"/>
          <w:lang w:val="en-GB"/>
        </w:rPr>
        <w:br/>
        <w:t xml:space="preserve">4. </w:t>
      </w:r>
      <w:proofErr w:type="gramStart"/>
      <w:r w:rsidRPr="001041F8">
        <w:rPr>
          <w:rFonts w:eastAsia="Times New Roman" w:cs="Times New Roman"/>
          <w:lang w:val="en-GB"/>
        </w:rPr>
        <w:t>articulate</w:t>
      </w:r>
      <w:proofErr w:type="gramEnd"/>
      <w:r w:rsidRPr="001041F8">
        <w:rPr>
          <w:rFonts w:eastAsia="Times New Roman" w:cs="Times New Roman"/>
          <w:lang w:val="en-GB"/>
        </w:rPr>
        <w:t xml:space="preserve"> organized ideas through a variety of oral activities;</w:t>
      </w:r>
      <w:r w:rsidRPr="001041F8">
        <w:rPr>
          <w:rFonts w:eastAsia="Times New Roman" w:cs="Times New Roman"/>
          <w:lang w:val="en-GB"/>
        </w:rPr>
        <w:br/>
        <w:t xml:space="preserve">5. </w:t>
      </w:r>
      <w:proofErr w:type="gramStart"/>
      <w:r w:rsidRPr="001041F8">
        <w:rPr>
          <w:rFonts w:eastAsia="Times New Roman" w:cs="Times New Roman"/>
          <w:lang w:val="en-GB"/>
        </w:rPr>
        <w:t>expand</w:t>
      </w:r>
      <w:proofErr w:type="gramEnd"/>
      <w:r w:rsidRPr="001041F8">
        <w:rPr>
          <w:rFonts w:eastAsia="Times New Roman" w:cs="Times New Roman"/>
          <w:lang w:val="en-GB"/>
        </w:rPr>
        <w:t xml:space="preserve"> and strengthen their vocabularies to enhance their ability to understand and communicate;</w:t>
      </w:r>
      <w:r w:rsidRPr="001041F8">
        <w:rPr>
          <w:rFonts w:eastAsia="Times New Roman" w:cs="Times New Roman"/>
          <w:lang w:val="en-GB"/>
        </w:rPr>
        <w:br/>
        <w:t xml:space="preserve">6. </w:t>
      </w:r>
      <w:proofErr w:type="gramStart"/>
      <w:r w:rsidRPr="001041F8">
        <w:rPr>
          <w:rFonts w:eastAsia="Times New Roman" w:cs="Times New Roman"/>
          <w:lang w:val="en-GB"/>
        </w:rPr>
        <w:t>and</w:t>
      </w:r>
      <w:proofErr w:type="gramEnd"/>
      <w:r w:rsidRPr="001041F8">
        <w:rPr>
          <w:rFonts w:eastAsia="Times New Roman" w:cs="Times New Roman"/>
          <w:lang w:val="en-GB"/>
        </w:rPr>
        <w:t xml:space="preserve"> learn and apply the standard conventions of the English language in both speaking and writing.</w:t>
      </w:r>
    </w:p>
    <w:p w14:paraId="0A33D91D" w14:textId="77777777" w:rsidR="00A51B27" w:rsidRDefault="00281157" w:rsidP="0056559E">
      <w:pPr>
        <w:ind w:left="284" w:hanging="284"/>
      </w:pPr>
      <w:r>
        <w:fldChar w:fldCharType="end"/>
      </w:r>
    </w:p>
    <w:p w14:paraId="021CDF5E" w14:textId="77777777" w:rsidR="00A51B27" w:rsidRDefault="00A51B27" w:rsidP="00E5755F">
      <w:pPr>
        <w:ind w:left="284" w:hanging="284"/>
      </w:pPr>
    </w:p>
    <w:p w14:paraId="28B1C49C" w14:textId="77777777" w:rsidR="00A51B27" w:rsidRPr="00A51B27" w:rsidRDefault="00A51B27" w:rsidP="00E82408">
      <w:pPr>
        <w:keepNext/>
        <w:pageBreakBefore/>
        <w:rPr>
          <w:color w:val="0000FF"/>
        </w:rPr>
      </w:pPr>
      <w:bookmarkStart w:id="1" w:name="Benchmarks"/>
      <w:r w:rsidRPr="00A51B27">
        <w:rPr>
          <w:b/>
          <w:color w:val="0000FF"/>
        </w:rPr>
        <w:lastRenderedPageBreak/>
        <w:t>Benchmarks</w:t>
      </w:r>
      <w:bookmarkEnd w:id="1"/>
      <w:r w:rsidRPr="00A51B27">
        <w:rPr>
          <w:color w:val="0000FF"/>
        </w:rPr>
        <w:t xml:space="preserve">: </w:t>
      </w:r>
    </w:p>
    <w:p w14:paraId="30439C45" w14:textId="5C086810" w:rsidR="001041F8" w:rsidRPr="001041F8" w:rsidRDefault="00281157" w:rsidP="001041F8">
      <w:pPr>
        <w:rPr>
          <w:rFonts w:ascii="Cambria" w:eastAsia="Times New Roman" w:hAnsi="Cambria" w:cs="Times New Roman"/>
          <w:color w:val="000000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Projects:English:IB_Y2_Eng:IB_Y2_Eng_Benchmarks.docx"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Cambria" w:eastAsia="Times New Roman" w:hAnsi="Cambria" w:cs="Times New Roman"/>
          <w:color w:val="000000"/>
        </w:rPr>
        <w:t>1.1 Students will understand and interpret texts in terms of salient qualities of the appropriate genre.</w:t>
      </w:r>
    </w:p>
    <w:p w14:paraId="2CCEC830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13E2B5B7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1.2 Students will integrate and implicate relevant textual evidence to support independent interpretations of both familiar and unfamiliar works.</w:t>
      </w:r>
    </w:p>
    <w:p w14:paraId="7B61E842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76182C10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 xml:space="preserve">1.3 Students will respond to all the implications as well as the subtleties of the paper 2 </w:t>
      </w:r>
      <w:proofErr w:type="gramStart"/>
      <w:r w:rsidRPr="001041F8">
        <w:rPr>
          <w:rFonts w:ascii="Cambria" w:eastAsia="Times New Roman" w:hAnsi="Cambria" w:cs="Times New Roman"/>
          <w:color w:val="000000"/>
        </w:rPr>
        <w:t>question</w:t>
      </w:r>
      <w:proofErr w:type="gramEnd"/>
      <w:r w:rsidRPr="001041F8">
        <w:rPr>
          <w:rFonts w:ascii="Cambria" w:eastAsia="Times New Roman" w:hAnsi="Cambria" w:cs="Times New Roman"/>
          <w:color w:val="000000"/>
        </w:rPr>
        <w:t xml:space="preserve"> with convincing and thoughtful ideas.  The comparative essay includes an effective evaluation of the works in relation to the chosen question.</w:t>
      </w:r>
    </w:p>
    <w:p w14:paraId="185F629E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1E57042B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1.4 Students will identify and synthesize corresponding episodes from various texts to support strategically their comparative analysis. (Paper 2)</w:t>
      </w:r>
    </w:p>
    <w:p w14:paraId="0B47A504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56923131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1.5 Students will identify, appreciate, and persuasively develop examples of literary conventions with clear relevance to the question and the Part III works used. (Paper 2)</w:t>
      </w:r>
    </w:p>
    <w:p w14:paraId="4175FB1E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662F9154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1.6 Students will demonstrate an appreciation of the writer’s choice of language, structure, technique, and style and how it shapes meaning in the Paper 1 passage, the IOC passage, and the HL discussion.</w:t>
      </w:r>
    </w:p>
    <w:p w14:paraId="49E71EC7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42949B46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2.1 Students will understand and interpret texts in terms of salient qualities of the appropriate genre. (Paper 1, Paper 2, IOC HL, IOC SL, HL Discussion)</w:t>
      </w:r>
    </w:p>
    <w:p w14:paraId="5A15A43F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0B4ADA3C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2.2 Students will identify, appreciate, and persuasively develop examples of literary conventions with clear relevance to the question and the Part III works used. (Paper 2)</w:t>
      </w:r>
    </w:p>
    <w:p w14:paraId="51A2DF00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7051ED78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2.3 Students will demonstrate an appreciation of the writer’s choice of language, structure, technique, and style and how it shapes meaning in the Paper 1 passage, the IOC passage, and the HL discussion.</w:t>
      </w:r>
    </w:p>
    <w:p w14:paraId="12101912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0E9E806A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2.4 Higher Level students will demonstrate excellent knowledge and understanding of the content and implications of the Part II work selected for the oral discussion.</w:t>
      </w:r>
    </w:p>
    <w:p w14:paraId="71B110D0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30DEDF25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 xml:space="preserve">3.1 Students will integrate and implicate relevant textual evidence to support independent interpretations of both familiar and unfamiliar works. (Paper 1) </w:t>
      </w:r>
    </w:p>
    <w:p w14:paraId="7123515A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– Year 1 within a seen/studied text, Year 2 within an unseen text.</w:t>
      </w:r>
    </w:p>
    <w:p w14:paraId="72F4CB66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342C02DD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 xml:space="preserve">3.2 Students will respond to all the implications as well as the subtleties of the paper 2 </w:t>
      </w:r>
      <w:proofErr w:type="gramStart"/>
      <w:r w:rsidRPr="001041F8">
        <w:rPr>
          <w:rFonts w:ascii="Cambria" w:eastAsia="Times New Roman" w:hAnsi="Cambria" w:cs="Times New Roman"/>
          <w:color w:val="000000"/>
        </w:rPr>
        <w:t>question</w:t>
      </w:r>
      <w:proofErr w:type="gramEnd"/>
      <w:r w:rsidRPr="001041F8">
        <w:rPr>
          <w:rFonts w:ascii="Cambria" w:eastAsia="Times New Roman" w:hAnsi="Cambria" w:cs="Times New Roman"/>
          <w:color w:val="000000"/>
        </w:rPr>
        <w:t xml:space="preserve"> with convincing and thoughtful ideas.  The comparative essay includes an effective evaluation of the works in relation to the chosen question. (Paper 2)</w:t>
      </w:r>
    </w:p>
    <w:p w14:paraId="1776A70A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3DF2DA70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3.3 Students will organize their arguments persuasively with structure, coherence, and development for the Paper 1, Paper 2, IOC, and HL discussion. (Paper 2, IOC, HL Discussion)</w:t>
      </w:r>
    </w:p>
    <w:p w14:paraId="28B2D02F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6EE95837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4.1 Students will organize their arguments persuasively with structure, coherence, and development for the Paper 1, Paper 2, IOC, and HL discussion. (Paper 2, IOC, HL Discussion)</w:t>
      </w:r>
    </w:p>
    <w:p w14:paraId="08EA1837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17AFAE8E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4.2 Students will communicate their ideas through the use of clear, concise, and precise language, with a high degree of accuracy in grammar, vocabulary, and sentence construction.  (Paper2, IOC, HL Discussion)</w:t>
      </w:r>
    </w:p>
    <w:p w14:paraId="49C83662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20DB1B4E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4.3 Higher Level students will offer persuasive and independent responses to the questions posed during the HL discussion of a Part II work.</w:t>
      </w:r>
    </w:p>
    <w:p w14:paraId="10B340AD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47C4EF4F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 xml:space="preserve">4.4 Students will effectively communicate their ideas extemporaneously in an oral assessment and in class discussions. </w:t>
      </w:r>
    </w:p>
    <w:p w14:paraId="691D87F5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2CF5AF2D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  <w:r w:rsidRPr="001041F8">
        <w:rPr>
          <w:rFonts w:ascii="Cambria" w:eastAsia="Times New Roman" w:hAnsi="Cambria" w:cs="Times New Roman"/>
          <w:color w:val="000000"/>
        </w:rPr>
        <w:t>5.1 Students will expand and strengthen their use and understanding of sophisticated literary terms and an increasingly varied vocabulary that enhances the ability to communicate meaning effectively in multiple contexts.</w:t>
      </w:r>
    </w:p>
    <w:p w14:paraId="684E1DC6" w14:textId="77777777" w:rsidR="001041F8" w:rsidRPr="001041F8" w:rsidRDefault="001041F8" w:rsidP="001041F8">
      <w:pPr>
        <w:rPr>
          <w:rFonts w:ascii="Cambria" w:eastAsia="Times New Roman" w:hAnsi="Cambria" w:cs="Times New Roman"/>
          <w:color w:val="000000"/>
        </w:rPr>
      </w:pPr>
    </w:p>
    <w:p w14:paraId="7DC51B6F" w14:textId="77777777" w:rsidR="00A51B27" w:rsidRDefault="001041F8" w:rsidP="00E82408">
      <w:r w:rsidRPr="001041F8">
        <w:rPr>
          <w:rFonts w:ascii="Cambria" w:eastAsia="Times New Roman" w:hAnsi="Cambria" w:cs="Times New Roman"/>
          <w:color w:val="000000"/>
        </w:rPr>
        <w:t xml:space="preserve">6.1 Students will further develop their use and command of standard structures of English grammar in order to speak, write, and think more effectively.  </w:t>
      </w:r>
      <w:r w:rsidR="00281157">
        <w:fldChar w:fldCharType="end"/>
      </w:r>
    </w:p>
    <w:p w14:paraId="0DBA69F6" w14:textId="77777777" w:rsidR="00906569" w:rsidRPr="00030CAB" w:rsidRDefault="00906569" w:rsidP="0056559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t>Performance Indicators</w:t>
      </w:r>
    </w:p>
    <w:bookmarkEnd w:id="2"/>
    <w:p w14:paraId="40934823" w14:textId="700F4E94" w:rsidR="001041F8" w:rsidRPr="001041F8" w:rsidRDefault="00281157" w:rsidP="001041F8">
      <w:pPr>
        <w:rPr>
          <w:rFonts w:ascii="Cambria" w:eastAsia="Times New Roman" w:hAnsi="Cambria" w:cs="Times New Roman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Projects:English:IB_Y2_Eng:IB_Y2_Eng_Performance_Indicators.docx"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Cambria" w:eastAsia="Times New Roman" w:hAnsi="Cambria" w:cs="Times New Roman"/>
        </w:rPr>
        <w:t xml:space="preserve">- </w:t>
      </w:r>
      <w:proofErr w:type="gramStart"/>
      <w:r w:rsidR="001041F8" w:rsidRPr="001041F8">
        <w:rPr>
          <w:rFonts w:ascii="Cambria" w:eastAsia="Times New Roman" w:hAnsi="Cambria" w:cs="Times New Roman"/>
        </w:rPr>
        <w:t>students</w:t>
      </w:r>
      <w:proofErr w:type="gramEnd"/>
      <w:r w:rsidR="001041F8" w:rsidRPr="001041F8">
        <w:rPr>
          <w:rFonts w:ascii="Cambria" w:eastAsia="Times New Roman" w:hAnsi="Cambria" w:cs="Times New Roman"/>
        </w:rPr>
        <w:t xml:space="preserve"> will perfect the voice with which they express and reflect upon their critical and personal interpretations of literary works in their mother tongue—both orally and in writing</w:t>
      </w:r>
    </w:p>
    <w:p w14:paraId="6D432E0B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454A5934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preparation for the IOC assessment, students will identify and analyze local literary devices (writer’s choices) in terms of how they create global meaning in a specific passage</w:t>
      </w:r>
    </w:p>
    <w:p w14:paraId="504CE772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3157EC2A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the IOC assessment, students will:</w:t>
      </w:r>
    </w:p>
    <w:p w14:paraId="150BC261" w14:textId="77777777" w:rsidR="001041F8" w:rsidRPr="001041F8" w:rsidRDefault="001041F8" w:rsidP="001041F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</w:rPr>
      </w:pPr>
      <w:proofErr w:type="gramStart"/>
      <w:r w:rsidRPr="001041F8">
        <w:rPr>
          <w:rFonts w:ascii="Cambria" w:eastAsia="Times New Roman" w:hAnsi="Cambria" w:cs="Times New Roman"/>
        </w:rPr>
        <w:t>situate</w:t>
      </w:r>
      <w:proofErr w:type="gramEnd"/>
      <w:r w:rsidRPr="001041F8">
        <w:rPr>
          <w:rFonts w:ascii="Cambria" w:eastAsia="Times New Roman" w:hAnsi="Cambria" w:cs="Times New Roman"/>
        </w:rPr>
        <w:t xml:space="preserve"> an excerpt within the context of the larger work</w:t>
      </w:r>
    </w:p>
    <w:p w14:paraId="7F2CC2C6" w14:textId="77777777" w:rsidR="001041F8" w:rsidRPr="001041F8" w:rsidRDefault="001041F8" w:rsidP="001041F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</w:rPr>
      </w:pPr>
      <w:proofErr w:type="gramStart"/>
      <w:r w:rsidRPr="001041F8">
        <w:rPr>
          <w:rFonts w:ascii="Cambria" w:eastAsia="Times New Roman" w:hAnsi="Cambria" w:cs="Times New Roman"/>
        </w:rPr>
        <w:t>identify</w:t>
      </w:r>
      <w:proofErr w:type="gramEnd"/>
      <w:r w:rsidRPr="001041F8">
        <w:rPr>
          <w:rFonts w:ascii="Cambria" w:eastAsia="Times New Roman" w:hAnsi="Cambria" w:cs="Times New Roman"/>
        </w:rPr>
        <w:t xml:space="preserve"> and analyze the effects of relevant literary features</w:t>
      </w:r>
    </w:p>
    <w:p w14:paraId="73392754" w14:textId="77777777" w:rsidR="001041F8" w:rsidRPr="001041F8" w:rsidRDefault="001041F8" w:rsidP="001041F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</w:rPr>
      </w:pPr>
      <w:proofErr w:type="gramStart"/>
      <w:r w:rsidRPr="001041F8">
        <w:rPr>
          <w:rFonts w:ascii="Cambria" w:eastAsia="Times New Roman" w:hAnsi="Cambria" w:cs="Times New Roman"/>
        </w:rPr>
        <w:t>structure</w:t>
      </w:r>
      <w:proofErr w:type="gramEnd"/>
      <w:r w:rsidRPr="001041F8">
        <w:rPr>
          <w:rFonts w:ascii="Cambria" w:eastAsia="Times New Roman" w:hAnsi="Cambria" w:cs="Times New Roman"/>
        </w:rPr>
        <w:t xml:space="preserve"> and support their responses effectively</w:t>
      </w:r>
    </w:p>
    <w:p w14:paraId="72A6B607" w14:textId="77777777" w:rsidR="001041F8" w:rsidRPr="001041F8" w:rsidRDefault="001041F8" w:rsidP="001041F8">
      <w:pPr>
        <w:numPr>
          <w:ilvl w:val="0"/>
          <w:numId w:val="9"/>
        </w:numPr>
        <w:contextualSpacing/>
        <w:rPr>
          <w:rFonts w:ascii="Cambria" w:eastAsia="Times New Roman" w:hAnsi="Cambria" w:cs="Times New Roman"/>
        </w:rPr>
      </w:pPr>
      <w:proofErr w:type="gramStart"/>
      <w:r w:rsidRPr="001041F8">
        <w:rPr>
          <w:rFonts w:ascii="Cambria" w:eastAsia="Times New Roman" w:hAnsi="Cambria" w:cs="Times New Roman"/>
        </w:rPr>
        <w:t>use</w:t>
      </w:r>
      <w:proofErr w:type="gramEnd"/>
      <w:r w:rsidRPr="001041F8">
        <w:rPr>
          <w:rFonts w:ascii="Cambria" w:eastAsia="Times New Roman" w:hAnsi="Cambria" w:cs="Times New Roman"/>
        </w:rPr>
        <w:t xml:space="preserve"> clear, precise language and tone appropriate for a formal oral presentation</w:t>
      </w:r>
    </w:p>
    <w:p w14:paraId="00A215C5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6529D758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the HL Discussion, students will: </w:t>
      </w:r>
    </w:p>
    <w:p w14:paraId="11372E54" w14:textId="77777777" w:rsidR="001041F8" w:rsidRPr="001041F8" w:rsidRDefault="001041F8" w:rsidP="001041F8">
      <w:pPr>
        <w:ind w:left="426"/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* </w:t>
      </w:r>
      <w:proofErr w:type="gramStart"/>
      <w:r w:rsidRPr="001041F8">
        <w:rPr>
          <w:rFonts w:ascii="Cambria" w:eastAsia="Times New Roman" w:hAnsi="Cambria" w:cs="Times New Roman"/>
        </w:rPr>
        <w:t>demonstrate</w:t>
      </w:r>
      <w:proofErr w:type="gramEnd"/>
      <w:r w:rsidRPr="001041F8">
        <w:rPr>
          <w:rFonts w:ascii="Cambria" w:eastAsia="Times New Roman" w:hAnsi="Cambria" w:cs="Times New Roman"/>
        </w:rPr>
        <w:t xml:space="preserve"> knowledge and understanding of the work</w:t>
      </w:r>
    </w:p>
    <w:p w14:paraId="0CF905EA" w14:textId="77777777" w:rsidR="001041F8" w:rsidRPr="001041F8" w:rsidRDefault="001041F8" w:rsidP="001041F8">
      <w:pPr>
        <w:ind w:left="426"/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* </w:t>
      </w:r>
      <w:proofErr w:type="gramStart"/>
      <w:r w:rsidRPr="001041F8">
        <w:rPr>
          <w:rFonts w:ascii="Cambria" w:eastAsia="Times New Roman" w:hAnsi="Cambria" w:cs="Times New Roman"/>
        </w:rPr>
        <w:t>respond</w:t>
      </w:r>
      <w:proofErr w:type="gramEnd"/>
      <w:r w:rsidRPr="001041F8">
        <w:rPr>
          <w:rFonts w:ascii="Cambria" w:eastAsia="Times New Roman" w:hAnsi="Cambria" w:cs="Times New Roman"/>
        </w:rPr>
        <w:t xml:space="preserve"> to the questions effectively and directly</w:t>
      </w:r>
    </w:p>
    <w:p w14:paraId="48649ABA" w14:textId="77777777" w:rsidR="001041F8" w:rsidRPr="001041F8" w:rsidRDefault="001041F8" w:rsidP="001041F8">
      <w:pPr>
        <w:ind w:left="426"/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* </w:t>
      </w:r>
      <w:proofErr w:type="gramStart"/>
      <w:r w:rsidRPr="001041F8">
        <w:rPr>
          <w:rFonts w:ascii="Cambria" w:eastAsia="Times New Roman" w:hAnsi="Cambria" w:cs="Times New Roman"/>
        </w:rPr>
        <w:t>articulate</w:t>
      </w:r>
      <w:proofErr w:type="gramEnd"/>
      <w:r w:rsidRPr="001041F8">
        <w:rPr>
          <w:rFonts w:ascii="Cambria" w:eastAsia="Times New Roman" w:hAnsi="Cambria" w:cs="Times New Roman"/>
        </w:rPr>
        <w:t xml:space="preserve"> themselves orally in their mother tongue with clarity and persuasion</w:t>
      </w:r>
    </w:p>
    <w:p w14:paraId="5690BEAA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09EF6B95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sharpen their critical stance to justify and support debatable arguments by identifying and interpreting a judiciously chosen range of textual evidence independently</w:t>
      </w:r>
    </w:p>
    <w:p w14:paraId="40FEF537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101220C4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demonstrate careful attention to and sophisticated awareness of denotative and connotative meanings of words and phrases through the close reading of literary texts</w:t>
      </w:r>
    </w:p>
    <w:p w14:paraId="227FB441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1832EC2B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perfect the rules of grammar, citation, and punctuation in their mother tongue</w:t>
      </w:r>
    </w:p>
    <w:p w14:paraId="749AFD31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78F03D41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command a variety of sentence structures with </w:t>
      </w:r>
      <w:proofErr w:type="spellStart"/>
      <w:r w:rsidRPr="001041F8">
        <w:rPr>
          <w:rFonts w:ascii="Cambria" w:eastAsia="Times New Roman" w:hAnsi="Cambria" w:cs="Times New Roman"/>
        </w:rPr>
        <w:t>skilful</w:t>
      </w:r>
      <w:proofErr w:type="spellEnd"/>
      <w:r w:rsidRPr="001041F8">
        <w:rPr>
          <w:rFonts w:ascii="Cambria" w:eastAsia="Times New Roman" w:hAnsi="Cambria" w:cs="Times New Roman"/>
        </w:rPr>
        <w:t xml:space="preserve"> attention to their strategic, logical, and purposeful, efficient, and clear communication of ideas</w:t>
      </w:r>
    </w:p>
    <w:p w14:paraId="336ADB94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25768513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demonstrate cumulative understanding of course skills and content and how to manifest these strategically in a timed examinations</w:t>
      </w:r>
    </w:p>
    <w:p w14:paraId="4EDBE83E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65697128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the relevant assessments, students will situate and analyze fictional texts within their cultural and historic contexts appropriately</w:t>
      </w:r>
    </w:p>
    <w:p w14:paraId="1926F52F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0698C3E6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students</w:t>
      </w:r>
      <w:proofErr w:type="gramEnd"/>
      <w:r w:rsidRPr="001041F8">
        <w:rPr>
          <w:rFonts w:ascii="Cambria" w:eastAsia="Times New Roman" w:hAnsi="Cambria" w:cs="Times New Roman"/>
        </w:rPr>
        <w:t xml:space="preserve"> will </w:t>
      </w:r>
      <w:proofErr w:type="spellStart"/>
      <w:r w:rsidRPr="001041F8">
        <w:rPr>
          <w:rFonts w:ascii="Cambria" w:eastAsia="Times New Roman" w:hAnsi="Cambria" w:cs="Times New Roman"/>
        </w:rPr>
        <w:t>internalise</w:t>
      </w:r>
      <w:proofErr w:type="spellEnd"/>
      <w:r w:rsidRPr="001041F8">
        <w:rPr>
          <w:rFonts w:ascii="Cambria" w:eastAsia="Times New Roman" w:hAnsi="Cambria" w:cs="Times New Roman"/>
        </w:rPr>
        <w:t xml:space="preserve"> their understanding of writing as a cumulative process</w:t>
      </w:r>
    </w:p>
    <w:p w14:paraId="2DA00E65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7055093D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Paper 2, students will demonstrate their ability to construct and support viable comparative arguments in a structured, well articulated essay</w:t>
      </w:r>
    </w:p>
    <w:p w14:paraId="09504D1E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68AB375C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</w:t>
      </w:r>
      <w:proofErr w:type="gramEnd"/>
      <w:r w:rsidRPr="001041F8">
        <w:rPr>
          <w:rFonts w:ascii="Cambria" w:eastAsia="Times New Roman" w:hAnsi="Cambria" w:cs="Times New Roman"/>
        </w:rPr>
        <w:t xml:space="preserve"> Paper 1, students will demonstrate their ability to </w:t>
      </w:r>
      <w:proofErr w:type="spellStart"/>
      <w:r w:rsidRPr="001041F8">
        <w:rPr>
          <w:rFonts w:ascii="Cambria" w:eastAsia="Times New Roman" w:hAnsi="Cambria" w:cs="Times New Roman"/>
        </w:rPr>
        <w:t>analyse</w:t>
      </w:r>
      <w:proofErr w:type="spellEnd"/>
      <w:r w:rsidRPr="001041F8">
        <w:rPr>
          <w:rFonts w:ascii="Cambria" w:eastAsia="Times New Roman" w:hAnsi="Cambria" w:cs="Times New Roman"/>
        </w:rPr>
        <w:t xml:space="preserve"> prose and poetry (and appreciate different genre conventions) in a structured, well articulated essay</w:t>
      </w:r>
    </w:p>
    <w:p w14:paraId="0B77BEDC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</w:p>
    <w:p w14:paraId="063CA0A3" w14:textId="77777777" w:rsidR="00906569" w:rsidRDefault="00281157" w:rsidP="0056559E">
      <w:r>
        <w:fldChar w:fldCharType="end"/>
      </w:r>
    </w:p>
    <w:p w14:paraId="5EEB2E68" w14:textId="77777777" w:rsidR="00A51B27" w:rsidRDefault="00A51B27" w:rsidP="00C1019A"/>
    <w:p w14:paraId="7F603786" w14:textId="77777777" w:rsidR="00A51B27" w:rsidRPr="00A51B27" w:rsidRDefault="00A51B27" w:rsidP="0056559E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2005FBBB" w14:textId="24906101" w:rsidR="001041F8" w:rsidRPr="001041F8" w:rsidRDefault="00281157" w:rsidP="001041F8">
      <w:pPr>
        <w:rPr>
          <w:rFonts w:ascii="Cambria" w:eastAsia="Times New Roman" w:hAnsi="Cambria" w:cs="Times New Roman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Projects:English:IB_Y2_Eng:IB_Y2_Eng_Assessments.docx"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Cambria" w:eastAsia="Times New Roman" w:hAnsi="Cambria" w:cs="Times New Roman"/>
        </w:rPr>
        <w:t xml:space="preserve">- </w:t>
      </w:r>
      <w:proofErr w:type="gramStart"/>
      <w:r w:rsidR="001041F8" w:rsidRPr="001041F8">
        <w:rPr>
          <w:rFonts w:ascii="Cambria" w:eastAsia="Times New Roman" w:hAnsi="Cambria" w:cs="Times New Roman"/>
        </w:rPr>
        <w:t>personal</w:t>
      </w:r>
      <w:proofErr w:type="gramEnd"/>
      <w:r w:rsidR="001041F8" w:rsidRPr="001041F8">
        <w:rPr>
          <w:rFonts w:ascii="Cambria" w:eastAsia="Times New Roman" w:hAnsi="Cambria" w:cs="Times New Roman"/>
        </w:rPr>
        <w:t xml:space="preserve"> narrative related to themes in the summer reading</w:t>
      </w:r>
    </w:p>
    <w:p w14:paraId="209705DC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written</w:t>
      </w:r>
      <w:proofErr w:type="gramEnd"/>
      <w:r w:rsidRPr="001041F8">
        <w:rPr>
          <w:rFonts w:ascii="Cambria" w:eastAsia="Times New Roman" w:hAnsi="Cambria" w:cs="Times New Roman"/>
        </w:rPr>
        <w:t xml:space="preserve"> contextualization and explication of short passages (</w:t>
      </w:r>
      <w:r w:rsidRPr="001041F8">
        <w:rPr>
          <w:rFonts w:ascii="Cambria" w:eastAsia="Times New Roman" w:hAnsi="Cambria" w:cs="Times New Roman"/>
          <w:i/>
        </w:rPr>
        <w:t>Beowulf</w:t>
      </w:r>
      <w:r w:rsidRPr="001041F8">
        <w:rPr>
          <w:rFonts w:ascii="Cambria" w:eastAsia="Times New Roman" w:hAnsi="Cambria" w:cs="Times New Roman"/>
        </w:rPr>
        <w:t>)</w:t>
      </w:r>
    </w:p>
    <w:p w14:paraId="5CC882FD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extended</w:t>
      </w:r>
      <w:proofErr w:type="gramEnd"/>
      <w:r w:rsidRPr="001041F8">
        <w:rPr>
          <w:rFonts w:ascii="Cambria" w:eastAsia="Times New Roman" w:hAnsi="Cambria" w:cs="Times New Roman"/>
        </w:rPr>
        <w:t xml:space="preserve"> essay argument incorporating textual evidence (</w:t>
      </w:r>
      <w:r w:rsidRPr="001041F8">
        <w:rPr>
          <w:rFonts w:ascii="Cambria" w:eastAsia="Times New Roman" w:hAnsi="Cambria" w:cs="Times New Roman"/>
          <w:i/>
        </w:rPr>
        <w:t>The Canterbury Tales</w:t>
      </w:r>
      <w:r w:rsidRPr="001041F8">
        <w:rPr>
          <w:rFonts w:ascii="Cambria" w:eastAsia="Times New Roman" w:hAnsi="Cambria" w:cs="Times New Roman"/>
        </w:rPr>
        <w:t>)</w:t>
      </w:r>
    </w:p>
    <w:p w14:paraId="13561B59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individual</w:t>
      </w:r>
      <w:proofErr w:type="gramEnd"/>
      <w:r w:rsidRPr="001041F8">
        <w:rPr>
          <w:rFonts w:ascii="Cambria" w:eastAsia="Times New Roman" w:hAnsi="Cambria" w:cs="Times New Roman"/>
        </w:rPr>
        <w:t xml:space="preserve"> oral commentary on a passage from </w:t>
      </w:r>
      <w:r w:rsidRPr="001041F8">
        <w:rPr>
          <w:rFonts w:ascii="Cambria" w:eastAsia="Times New Roman" w:hAnsi="Cambria" w:cs="Times New Roman"/>
          <w:i/>
        </w:rPr>
        <w:t>The Tempest</w:t>
      </w:r>
    </w:p>
    <w:p w14:paraId="6963ED56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comparison</w:t>
      </w:r>
      <w:proofErr w:type="gramEnd"/>
      <w:r w:rsidRPr="001041F8">
        <w:rPr>
          <w:rFonts w:ascii="Cambria" w:eastAsia="Times New Roman" w:hAnsi="Cambria" w:cs="Times New Roman"/>
        </w:rPr>
        <w:t xml:space="preserve"> &amp; contrast essay on </w:t>
      </w:r>
      <w:r w:rsidRPr="001041F8">
        <w:rPr>
          <w:rFonts w:ascii="Cambria" w:eastAsia="Times New Roman" w:hAnsi="Cambria" w:cs="Times New Roman"/>
          <w:i/>
        </w:rPr>
        <w:t>Frankenstein, Brave New World</w:t>
      </w:r>
      <w:r w:rsidRPr="001041F8">
        <w:rPr>
          <w:rFonts w:ascii="Cambria" w:eastAsia="Times New Roman" w:hAnsi="Cambria" w:cs="Times New Roman"/>
        </w:rPr>
        <w:t>, and current events</w:t>
      </w:r>
    </w:p>
    <w:p w14:paraId="3994EB70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analytical</w:t>
      </w:r>
      <w:proofErr w:type="gramEnd"/>
      <w:r w:rsidRPr="001041F8">
        <w:rPr>
          <w:rFonts w:ascii="Cambria" w:eastAsia="Times New Roman" w:hAnsi="Cambria" w:cs="Times New Roman"/>
        </w:rPr>
        <w:t xml:space="preserve"> essay focusing on character (</w:t>
      </w:r>
      <w:r w:rsidRPr="001041F8">
        <w:rPr>
          <w:rFonts w:ascii="Cambria" w:eastAsia="Times New Roman" w:hAnsi="Cambria" w:cs="Times New Roman"/>
          <w:i/>
        </w:rPr>
        <w:t>King Lear</w:t>
      </w:r>
      <w:r w:rsidRPr="001041F8">
        <w:rPr>
          <w:rFonts w:ascii="Cambria" w:eastAsia="Times New Roman" w:hAnsi="Cambria" w:cs="Times New Roman"/>
        </w:rPr>
        <w:t>)</w:t>
      </w:r>
    </w:p>
    <w:p w14:paraId="2118F072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paraphrase</w:t>
      </w:r>
      <w:proofErr w:type="gramEnd"/>
      <w:r w:rsidRPr="001041F8">
        <w:rPr>
          <w:rFonts w:ascii="Cambria" w:eastAsia="Times New Roman" w:hAnsi="Cambria" w:cs="Times New Roman"/>
        </w:rPr>
        <w:t xml:space="preserve"> and interpretive essay on </w:t>
      </w:r>
      <w:r w:rsidRPr="001041F8">
        <w:rPr>
          <w:rFonts w:ascii="Cambria" w:eastAsia="Times New Roman" w:hAnsi="Cambria" w:cs="Times New Roman"/>
          <w:i/>
        </w:rPr>
        <w:t>Paradise Lost</w:t>
      </w:r>
    </w:p>
    <w:p w14:paraId="54CD0733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semester</w:t>
      </w:r>
      <w:proofErr w:type="gramEnd"/>
      <w:r w:rsidRPr="001041F8">
        <w:rPr>
          <w:rFonts w:ascii="Cambria" w:eastAsia="Times New Roman" w:hAnsi="Cambria" w:cs="Times New Roman"/>
        </w:rPr>
        <w:t xml:space="preserve"> examination covering all of the literature studied in the First Semester</w:t>
      </w:r>
    </w:p>
    <w:p w14:paraId="589A1BCC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Comparative essay on Conrad and Eliot</w:t>
      </w:r>
    </w:p>
    <w:p w14:paraId="2B294D02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weekly</w:t>
      </w:r>
      <w:proofErr w:type="gramEnd"/>
      <w:r w:rsidRPr="001041F8">
        <w:rPr>
          <w:rFonts w:ascii="Cambria" w:eastAsia="Times New Roman" w:hAnsi="Cambria" w:cs="Times New Roman"/>
        </w:rPr>
        <w:t xml:space="preserve"> analytical paragraphs and essays (</w:t>
      </w:r>
      <w:r w:rsidRPr="001041F8">
        <w:rPr>
          <w:rFonts w:ascii="Cambria" w:eastAsia="Times New Roman" w:hAnsi="Cambria" w:cs="Times New Roman"/>
          <w:i/>
        </w:rPr>
        <w:t>Great Expectations, Remains of the Day</w:t>
      </w:r>
      <w:r w:rsidRPr="001041F8">
        <w:rPr>
          <w:rFonts w:ascii="Cambria" w:eastAsia="Times New Roman" w:hAnsi="Cambria" w:cs="Times New Roman"/>
        </w:rPr>
        <w:t>)</w:t>
      </w:r>
    </w:p>
    <w:p w14:paraId="6A7C0EC8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Interpretive essays on poetry</w:t>
      </w:r>
    </w:p>
    <w:p w14:paraId="344FEC51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Internally Assessed Individual Oral Commentary for IB students</w:t>
      </w:r>
    </w:p>
    <w:p w14:paraId="7929BB36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written</w:t>
      </w:r>
      <w:proofErr w:type="gramEnd"/>
      <w:r w:rsidRPr="001041F8">
        <w:rPr>
          <w:rFonts w:ascii="Cambria" w:eastAsia="Times New Roman" w:hAnsi="Cambria" w:cs="Times New Roman"/>
        </w:rPr>
        <w:t xml:space="preserve"> commentary on unseen prose literature</w:t>
      </w:r>
    </w:p>
    <w:p w14:paraId="50FFF403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analytical</w:t>
      </w:r>
      <w:proofErr w:type="gramEnd"/>
      <w:r w:rsidRPr="001041F8">
        <w:rPr>
          <w:rFonts w:ascii="Cambria" w:eastAsia="Times New Roman" w:hAnsi="Cambria" w:cs="Times New Roman"/>
        </w:rPr>
        <w:t xml:space="preserve"> essay on Thomas’s “Fern Hill”</w:t>
      </w:r>
    </w:p>
    <w:p w14:paraId="0640F86D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Mock IB exam</w:t>
      </w:r>
    </w:p>
    <w:p w14:paraId="05871F34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Actual IB exam</w:t>
      </w:r>
    </w:p>
    <w:p w14:paraId="3AA3CFEC" w14:textId="77777777" w:rsidR="00A51B27" w:rsidRDefault="00281157" w:rsidP="0056559E">
      <w:r>
        <w:fldChar w:fldCharType="end"/>
      </w:r>
    </w:p>
    <w:p w14:paraId="396C5811" w14:textId="77777777" w:rsidR="00A51B27" w:rsidRDefault="00A51B27" w:rsidP="00C1019A">
      <w:pPr>
        <w:pStyle w:val="ListParagraph"/>
      </w:pPr>
    </w:p>
    <w:p w14:paraId="0C7B5B05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73ACFEEE" w14:textId="737A8A55" w:rsidR="001041F8" w:rsidRPr="001041F8" w:rsidRDefault="00281157" w:rsidP="001041F8">
      <w:pPr>
        <w:rPr>
          <w:rFonts w:ascii="Cambria" w:eastAsia="Times New Roman" w:hAnsi="Cambria" w:cs="Times New Roman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Projects:English:IB_Y2_Eng:IB_Y2_Eng_Core_Topics.docx"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Cambria" w:eastAsia="Times New Roman" w:hAnsi="Cambria" w:cs="Times New Roman"/>
        </w:rPr>
        <w:t xml:space="preserve">- </w:t>
      </w:r>
      <w:proofErr w:type="gramStart"/>
      <w:r w:rsidR="001041F8" w:rsidRPr="001041F8">
        <w:rPr>
          <w:rFonts w:ascii="Cambria" w:eastAsia="Times New Roman" w:hAnsi="Cambria" w:cs="Times New Roman"/>
        </w:rPr>
        <w:t>the</w:t>
      </w:r>
      <w:proofErr w:type="gramEnd"/>
      <w:r w:rsidR="001041F8" w:rsidRPr="001041F8">
        <w:rPr>
          <w:rFonts w:ascii="Cambria" w:eastAsia="Times New Roman" w:hAnsi="Cambria" w:cs="Times New Roman"/>
        </w:rPr>
        <w:t xml:space="preserve"> Romantic / Gothic novel</w:t>
      </w:r>
    </w:p>
    <w:p w14:paraId="4EBCEF3D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the</w:t>
      </w:r>
      <w:proofErr w:type="gramEnd"/>
      <w:r w:rsidRPr="001041F8">
        <w:rPr>
          <w:rFonts w:ascii="Cambria" w:eastAsia="Times New Roman" w:hAnsi="Cambria" w:cs="Times New Roman"/>
        </w:rPr>
        <w:t xml:space="preserve"> timeless relevance of Shakespeare</w:t>
      </w:r>
    </w:p>
    <w:p w14:paraId="4132DDE3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the</w:t>
      </w:r>
      <w:proofErr w:type="gramEnd"/>
      <w:r w:rsidRPr="001041F8">
        <w:rPr>
          <w:rFonts w:ascii="Cambria" w:eastAsia="Times New Roman" w:hAnsi="Cambria" w:cs="Times New Roman"/>
        </w:rPr>
        <w:t xml:space="preserve"> Anglo-Saxon epic tradition</w:t>
      </w:r>
    </w:p>
    <w:p w14:paraId="5777286D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Middle English verse satire</w:t>
      </w:r>
    </w:p>
    <w:p w14:paraId="1156CB12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Romantic poetry</w:t>
      </w:r>
    </w:p>
    <w:p w14:paraId="49B9337A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the</w:t>
      </w:r>
      <w:proofErr w:type="gramEnd"/>
      <w:r w:rsidRPr="001041F8">
        <w:rPr>
          <w:rFonts w:ascii="Cambria" w:eastAsia="Times New Roman" w:hAnsi="Cambria" w:cs="Times New Roman"/>
        </w:rPr>
        <w:t xml:space="preserve"> 20</w:t>
      </w:r>
      <w:r w:rsidRPr="001041F8">
        <w:rPr>
          <w:rFonts w:ascii="Cambria" w:eastAsia="Times New Roman" w:hAnsi="Cambria" w:cs="Times New Roman"/>
          <w:vertAlign w:val="superscript"/>
        </w:rPr>
        <w:t>th</w:t>
      </w:r>
      <w:r w:rsidRPr="001041F8">
        <w:rPr>
          <w:rFonts w:ascii="Cambria" w:eastAsia="Times New Roman" w:hAnsi="Cambria" w:cs="Times New Roman"/>
        </w:rPr>
        <w:t xml:space="preserve"> century dystopian novel</w:t>
      </w:r>
    </w:p>
    <w:p w14:paraId="60F8A32A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Shakespearean tragedy</w:t>
      </w:r>
    </w:p>
    <w:p w14:paraId="3D9865EA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</w:t>
      </w:r>
      <w:proofErr w:type="gramStart"/>
      <w:r w:rsidRPr="001041F8">
        <w:rPr>
          <w:rFonts w:ascii="Cambria" w:eastAsia="Times New Roman" w:hAnsi="Cambria" w:cs="Times New Roman"/>
        </w:rPr>
        <w:t>literary</w:t>
      </w:r>
      <w:proofErr w:type="gramEnd"/>
      <w:r w:rsidRPr="001041F8">
        <w:rPr>
          <w:rFonts w:ascii="Cambria" w:eastAsia="Times New Roman" w:hAnsi="Cambria" w:cs="Times New Roman"/>
        </w:rPr>
        <w:t xml:space="preserve"> epic</w:t>
      </w:r>
    </w:p>
    <w:p w14:paraId="1A8A8BD1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Metaphysical poetry</w:t>
      </w:r>
    </w:p>
    <w:p w14:paraId="5022812E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- 20</w:t>
      </w:r>
      <w:r w:rsidRPr="001041F8">
        <w:rPr>
          <w:rFonts w:ascii="Cambria" w:eastAsia="Times New Roman" w:hAnsi="Cambria" w:cs="Times New Roman"/>
          <w:vertAlign w:val="superscript"/>
        </w:rPr>
        <w:t>th</w:t>
      </w:r>
      <w:r w:rsidRPr="001041F8">
        <w:rPr>
          <w:rFonts w:ascii="Cambria" w:eastAsia="Times New Roman" w:hAnsi="Cambria" w:cs="Times New Roman"/>
        </w:rPr>
        <w:t xml:space="preserve"> century modernism in poetry and the novel</w:t>
      </w:r>
    </w:p>
    <w:p w14:paraId="56C29AA6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Victorianism in poetry and the novel</w:t>
      </w:r>
    </w:p>
    <w:p w14:paraId="02B3C373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Edwardian social tension and the novel</w:t>
      </w:r>
    </w:p>
    <w:p w14:paraId="455DD0E5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 xml:space="preserve">- Post-colonialism and </w:t>
      </w:r>
      <w:proofErr w:type="gramStart"/>
      <w:r w:rsidRPr="001041F8">
        <w:rPr>
          <w:rFonts w:ascii="Cambria" w:eastAsia="Times New Roman" w:hAnsi="Cambria" w:cs="Times New Roman"/>
        </w:rPr>
        <w:t>first-person</w:t>
      </w:r>
      <w:proofErr w:type="gramEnd"/>
      <w:r w:rsidRPr="001041F8">
        <w:rPr>
          <w:rFonts w:ascii="Cambria" w:eastAsia="Times New Roman" w:hAnsi="Cambria" w:cs="Times New Roman"/>
        </w:rPr>
        <w:t xml:space="preserve"> narrative, feminism</w:t>
      </w:r>
    </w:p>
    <w:p w14:paraId="3B23AAEC" w14:textId="77777777" w:rsidR="001041F8" w:rsidRPr="001041F8" w:rsidRDefault="001041F8" w:rsidP="001041F8">
      <w:pPr>
        <w:rPr>
          <w:rFonts w:ascii="Cambria" w:eastAsia="Times New Roman" w:hAnsi="Cambria" w:cs="Times New Roman"/>
        </w:rPr>
      </w:pPr>
      <w:r w:rsidRPr="001041F8">
        <w:rPr>
          <w:rFonts w:ascii="Cambria" w:eastAsia="Times New Roman" w:hAnsi="Cambria" w:cs="Times New Roman"/>
        </w:rPr>
        <w:t>- 20</w:t>
      </w:r>
      <w:r w:rsidRPr="001041F8">
        <w:rPr>
          <w:rFonts w:ascii="Cambria" w:eastAsia="Times New Roman" w:hAnsi="Cambria" w:cs="Times New Roman"/>
          <w:vertAlign w:val="superscript"/>
        </w:rPr>
        <w:t>th</w:t>
      </w:r>
      <w:r w:rsidRPr="001041F8">
        <w:rPr>
          <w:rFonts w:ascii="Cambria" w:eastAsia="Times New Roman" w:hAnsi="Cambria" w:cs="Times New Roman"/>
        </w:rPr>
        <w:t xml:space="preserve"> century poetry</w:t>
      </w:r>
    </w:p>
    <w:p w14:paraId="3B4882D0" w14:textId="77777777" w:rsidR="00E1328E" w:rsidRDefault="00281157" w:rsidP="0056559E">
      <w:r>
        <w:fldChar w:fldCharType="end"/>
      </w:r>
    </w:p>
    <w:p w14:paraId="67CF4804" w14:textId="77777777" w:rsidR="00A51B27" w:rsidRDefault="00A51B27" w:rsidP="00A51B27">
      <w:pPr>
        <w:pStyle w:val="ListParagraph"/>
      </w:pPr>
    </w:p>
    <w:p w14:paraId="160AB538" w14:textId="77777777" w:rsidR="00AE4163" w:rsidRPr="007A20F4" w:rsidRDefault="00AE4163" w:rsidP="0056559E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273A10CF" w14:textId="76551FF0" w:rsidR="001041F8" w:rsidRPr="001041F8" w:rsidRDefault="00281157" w:rsidP="001041F8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Projects:English:IB_Y2_Eng:IB_Y2_Eng_Specific_Content.docx"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eastAsia="Times New Roman" w:cs="Times New Roman"/>
          <w:b/>
          <w:lang w:val="en-GB"/>
        </w:rPr>
        <w:t>Quarter 1</w:t>
      </w:r>
    </w:p>
    <w:p w14:paraId="79A3A718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how</w:t>
      </w:r>
      <w:proofErr w:type="gramEnd"/>
      <w:r w:rsidRPr="001041F8">
        <w:rPr>
          <w:rFonts w:eastAsia="Times New Roman" w:cs="Times New Roman"/>
          <w:lang w:val="en-GB"/>
        </w:rPr>
        <w:t xml:space="preserve"> Shelley uses genre to examine the responsibilities associated with knowledge</w:t>
      </w:r>
    </w:p>
    <w:p w14:paraId="164E3204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how</w:t>
      </w:r>
      <w:proofErr w:type="gramEnd"/>
      <w:r w:rsidRPr="001041F8">
        <w:rPr>
          <w:rFonts w:eastAsia="Times New Roman" w:cs="Times New Roman"/>
          <w:lang w:val="en-GB"/>
        </w:rPr>
        <w:t xml:space="preserve"> Beowulf and others exhibit the value of servant leadership in a warrior society</w:t>
      </w:r>
    </w:p>
    <w:p w14:paraId="50E18550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how</w:t>
      </w:r>
      <w:proofErr w:type="gramEnd"/>
      <w:r w:rsidRPr="001041F8">
        <w:rPr>
          <w:rFonts w:eastAsia="Times New Roman" w:cs="Times New Roman"/>
          <w:lang w:val="en-GB"/>
        </w:rPr>
        <w:t xml:space="preserve"> Chaucer satirizes medieval society through subjective characterization</w:t>
      </w:r>
    </w:p>
    <w:p w14:paraId="76C4414D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how</w:t>
      </w:r>
      <w:proofErr w:type="gramEnd"/>
      <w:r w:rsidRPr="001041F8">
        <w:rPr>
          <w:rFonts w:eastAsia="Times New Roman" w:cs="Times New Roman"/>
          <w:lang w:val="en-GB"/>
        </w:rPr>
        <w:t xml:space="preserve"> Shakespeare dramatizes the explores the relationship between nature and nurture</w:t>
      </w:r>
    </w:p>
    <w:p w14:paraId="620A0EBF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Wordsworth's, Coleridge's, Shelley’s and Keats's use of radical poetic innovation and content to advance the causes of revolution, natural inspiration, and transcendentalism, and to promote individual feelings and forms over pre-constructed ones—all as deliberate reactions against the priorities of Neo-Classicism</w:t>
      </w:r>
    </w:p>
    <w:p w14:paraId="36E4A541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how</w:t>
      </w:r>
      <w:proofErr w:type="gramEnd"/>
      <w:r w:rsidRPr="001041F8">
        <w:rPr>
          <w:rFonts w:eastAsia="Times New Roman" w:cs="Times New Roman"/>
          <w:lang w:val="en-GB"/>
        </w:rPr>
        <w:t xml:space="preserve"> Huxley’s dystopian vision resonates with current events</w:t>
      </w:r>
    </w:p>
    <w:p w14:paraId="7CA48FB8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</w:p>
    <w:p w14:paraId="502A6F44" w14:textId="77777777" w:rsidR="001041F8" w:rsidRPr="001041F8" w:rsidRDefault="001041F8" w:rsidP="001041F8">
      <w:pPr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Quarter 2</w:t>
      </w:r>
    </w:p>
    <w:p w14:paraId="06FB736D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Shakespeare’s dramatic examination of justice and mercy through tragedy</w:t>
      </w:r>
    </w:p>
    <w:p w14:paraId="7787C967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Milton’s radical and revolutionary inventiveness in justifying the ways of God to men and reinventing the genre of epic</w:t>
      </w:r>
    </w:p>
    <w:p w14:paraId="2F466616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Donne’s</w:t>
      </w:r>
      <w:proofErr w:type="gramEnd"/>
      <w:r w:rsidRPr="001041F8">
        <w:rPr>
          <w:rFonts w:eastAsia="Times New Roman" w:cs="Times New Roman"/>
          <w:lang w:val="en-GB"/>
        </w:rPr>
        <w:t xml:space="preserve"> and Marvel’s use of concentrated figurative language to express poetic meaning</w:t>
      </w:r>
    </w:p>
    <w:p w14:paraId="3AC72299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</w:p>
    <w:p w14:paraId="048721CD" w14:textId="77777777" w:rsidR="001041F8" w:rsidRPr="001041F8" w:rsidRDefault="001041F8" w:rsidP="001041F8">
      <w:pPr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Quarter 3</w:t>
      </w:r>
    </w:p>
    <w:p w14:paraId="4F285D42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Conrad’s exploration of good and evil in his symbolic, ironic novel</w:t>
      </w:r>
    </w:p>
    <w:p w14:paraId="5A8E981F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T.S. Eliot’s symbolic and ironic poetic vision</w:t>
      </w:r>
    </w:p>
    <w:p w14:paraId="2B6ED3BA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Dickens's use of the novel and a duplicitous narrator to explore the effects of class-consciousness on the individual pursuit of integrity</w:t>
      </w:r>
    </w:p>
    <w:p w14:paraId="55BD40B7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Ishiguro’s indirect characterization through his unstable narrator</w:t>
      </w:r>
    </w:p>
    <w:p w14:paraId="58688485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- </w:t>
      </w:r>
      <w:proofErr w:type="gramStart"/>
      <w:r w:rsidRPr="001041F8">
        <w:rPr>
          <w:rFonts w:eastAsia="Times New Roman" w:cs="Times New Roman"/>
          <w:lang w:val="en-GB"/>
        </w:rPr>
        <w:t>the</w:t>
      </w:r>
      <w:proofErr w:type="gramEnd"/>
      <w:r w:rsidRPr="001041F8">
        <w:rPr>
          <w:rFonts w:eastAsia="Times New Roman" w:cs="Times New Roman"/>
          <w:lang w:val="en-GB"/>
        </w:rPr>
        <w:t xml:space="preserve"> dramatic monologue in </w:t>
      </w:r>
      <w:proofErr w:type="spellStart"/>
      <w:r w:rsidRPr="001041F8">
        <w:rPr>
          <w:rFonts w:eastAsia="Times New Roman" w:cs="Times New Roman"/>
          <w:lang w:val="en-GB"/>
        </w:rPr>
        <w:t>poety</w:t>
      </w:r>
      <w:proofErr w:type="spellEnd"/>
      <w:r w:rsidRPr="001041F8">
        <w:rPr>
          <w:rFonts w:eastAsia="Times New Roman" w:cs="Times New Roman"/>
          <w:lang w:val="en-GB"/>
        </w:rPr>
        <w:t xml:space="preserve"> (Tennyson and Browning) and the novel (Ishiguro).</w:t>
      </w:r>
    </w:p>
    <w:p w14:paraId="3CB0CC91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</w:p>
    <w:p w14:paraId="65A49FE1" w14:textId="77777777" w:rsidR="001041F8" w:rsidRPr="001041F8" w:rsidRDefault="001041F8" w:rsidP="001041F8">
      <w:pPr>
        <w:rPr>
          <w:rFonts w:eastAsia="Times New Roman" w:cs="Times New Roman"/>
          <w:b/>
          <w:lang w:val="en-GB"/>
        </w:rPr>
      </w:pPr>
      <w:r w:rsidRPr="001041F8">
        <w:rPr>
          <w:rFonts w:eastAsia="Times New Roman" w:cs="Times New Roman"/>
          <w:b/>
          <w:lang w:val="en-GB"/>
        </w:rPr>
        <w:t>Quarter 4</w:t>
      </w:r>
    </w:p>
    <w:p w14:paraId="77966655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Ba's use of epistolary narrative to examine individual empowerment through a chosen adherence to oppressive tradition</w:t>
      </w:r>
    </w:p>
    <w:p w14:paraId="5FE0C4C9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 xml:space="preserve"> - Forster’s portrayal of social and psychological tension</w:t>
      </w:r>
    </w:p>
    <w:p w14:paraId="4CEA413D" w14:textId="77777777" w:rsidR="001041F8" w:rsidRPr="001041F8" w:rsidRDefault="001041F8" w:rsidP="001041F8">
      <w:pPr>
        <w:rPr>
          <w:rFonts w:eastAsia="Times New Roman" w:cs="Times New Roman"/>
          <w:lang w:val="en-GB"/>
        </w:rPr>
      </w:pPr>
      <w:r w:rsidRPr="001041F8">
        <w:rPr>
          <w:rFonts w:eastAsia="Times New Roman" w:cs="Times New Roman"/>
          <w:lang w:val="en-GB"/>
        </w:rPr>
        <w:t>- The rich resources of figurative language of Hopkins, Hardy, and Thomas</w:t>
      </w:r>
    </w:p>
    <w:p w14:paraId="6786B695" w14:textId="77777777" w:rsidR="0056559E" w:rsidRDefault="00281157" w:rsidP="0056559E">
      <w:r>
        <w:fldChar w:fldCharType="end"/>
      </w:r>
    </w:p>
    <w:p w14:paraId="36175748" w14:textId="77777777" w:rsidR="00AE4163" w:rsidRDefault="00AE4163" w:rsidP="0056559E"/>
    <w:p w14:paraId="387C473D" w14:textId="77777777" w:rsidR="00A51B27" w:rsidRPr="00030CAB" w:rsidRDefault="00A51B27" w:rsidP="0056559E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5148233A" w14:textId="07AA169A" w:rsidR="001041F8" w:rsidRPr="001041F8" w:rsidRDefault="00281157" w:rsidP="001041F8">
      <w:pPr>
        <w:rPr>
          <w:rFonts w:ascii="Palatino" w:eastAsia="Times New Roman" w:hAnsi="Palatino" w:cs="Times New Roman"/>
        </w:rPr>
      </w:pPr>
      <w:r>
        <w:fldChar w:fldCharType="begin"/>
      </w:r>
      <w:r w:rsidR="000D4827">
        <w:instrText xml:space="preserve"> LINK </w:instrText>
      </w:r>
      <w:r w:rsidR="001041F8">
        <w:instrText xml:space="preserve">Word.Document.12 "Curriculum Projects:English:IB_Y2_Eng:IB_Y2_Eng_Resources.docx"  </w:instrText>
      </w:r>
      <w:r w:rsidR="00EC39F6">
        <w:instrText>\a \r</w:instrText>
      </w:r>
      <w:r w:rsidR="000D4827">
        <w:instrText xml:space="preserve"> \f 0 </w:instrText>
      </w:r>
      <w:r w:rsidR="001041F8">
        <w:fldChar w:fldCharType="separate"/>
      </w:r>
      <w:r w:rsidR="001041F8" w:rsidRPr="001041F8">
        <w:rPr>
          <w:rFonts w:ascii="Palatino" w:eastAsia="Times New Roman" w:hAnsi="Palatino" w:cs="Times New Roman"/>
        </w:rPr>
        <w:t xml:space="preserve">2012-2013 Summer Reading: </w:t>
      </w:r>
      <w:r w:rsidR="001041F8" w:rsidRPr="001041F8">
        <w:rPr>
          <w:rFonts w:ascii="Palatino" w:eastAsia="Times New Roman" w:hAnsi="Palatino" w:cs="Times New Roman"/>
          <w:i/>
        </w:rPr>
        <w:t>Beloved</w:t>
      </w:r>
      <w:r w:rsidR="001041F8" w:rsidRPr="001041F8">
        <w:rPr>
          <w:rFonts w:ascii="Palatino" w:eastAsia="Times New Roman" w:hAnsi="Palatino" w:cs="Times New Roman"/>
        </w:rPr>
        <w:t xml:space="preserve"> and </w:t>
      </w:r>
      <w:r w:rsidR="001041F8" w:rsidRPr="001041F8">
        <w:rPr>
          <w:rFonts w:ascii="Palatino" w:eastAsia="Times New Roman" w:hAnsi="Palatino" w:cs="Times New Roman"/>
          <w:i/>
        </w:rPr>
        <w:t>The Great Gatsby</w:t>
      </w:r>
    </w:p>
    <w:p w14:paraId="577C53BE" w14:textId="77777777" w:rsidR="001041F8" w:rsidRPr="001041F8" w:rsidRDefault="001041F8" w:rsidP="001041F8">
      <w:pPr>
        <w:rPr>
          <w:rFonts w:ascii="Palatino" w:eastAsia="Times New Roman" w:hAnsi="Palatino" w:cs="Times New Roman"/>
        </w:rPr>
      </w:pPr>
    </w:p>
    <w:p w14:paraId="57A57A89" w14:textId="77777777" w:rsidR="001041F8" w:rsidRPr="001041F8" w:rsidRDefault="001041F8" w:rsidP="001041F8">
      <w:pPr>
        <w:rPr>
          <w:rFonts w:ascii="Palatino" w:eastAsia="Times New Roman" w:hAnsi="Palatino" w:cs="Times New Roman"/>
        </w:rPr>
      </w:pPr>
      <w:r w:rsidRPr="001041F8">
        <w:rPr>
          <w:rFonts w:ascii="Palatino" w:eastAsia="Times New Roman" w:hAnsi="Palatino" w:cs="Times New Roman"/>
        </w:rPr>
        <w:t>Selected poems by Carol Ann Duffy</w:t>
      </w:r>
    </w:p>
    <w:p w14:paraId="025AC3CC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Heart of Darkness</w:t>
      </w:r>
    </w:p>
    <w:p w14:paraId="6F161D68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A Room of One’s Own</w:t>
      </w:r>
    </w:p>
    <w:p w14:paraId="3E7316BF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Hamlet</w:t>
      </w:r>
    </w:p>
    <w:p w14:paraId="603C6072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Arcadia</w:t>
      </w:r>
    </w:p>
    <w:p w14:paraId="074CE510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Death of A Salesman</w:t>
      </w:r>
    </w:p>
    <w:p w14:paraId="2BFC3CA7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Angels in America</w:t>
      </w:r>
    </w:p>
    <w:p w14:paraId="06AFA219" w14:textId="77777777" w:rsidR="001041F8" w:rsidRPr="001041F8" w:rsidRDefault="001041F8" w:rsidP="001041F8">
      <w:pPr>
        <w:rPr>
          <w:rFonts w:ascii="Palatino" w:eastAsia="Times New Roman" w:hAnsi="Palatino" w:cs="Times New Roman"/>
        </w:rPr>
      </w:pPr>
      <w:proofErr w:type="spellStart"/>
      <w:r w:rsidRPr="001041F8">
        <w:rPr>
          <w:rFonts w:ascii="Palatino" w:eastAsia="Times New Roman" w:hAnsi="Palatino" w:cs="Times New Roman"/>
          <w:i/>
        </w:rPr>
        <w:t>Wordly</w:t>
      </w:r>
      <w:proofErr w:type="spellEnd"/>
      <w:r w:rsidRPr="001041F8">
        <w:rPr>
          <w:rFonts w:ascii="Palatino" w:eastAsia="Times New Roman" w:hAnsi="Palatino" w:cs="Times New Roman"/>
          <w:i/>
        </w:rPr>
        <w:t xml:space="preserve"> Wise </w:t>
      </w:r>
      <w:r w:rsidRPr="001041F8">
        <w:rPr>
          <w:rFonts w:ascii="Palatino" w:eastAsia="Times New Roman" w:hAnsi="Palatino" w:cs="Times New Roman"/>
        </w:rPr>
        <w:t>(Course 12)</w:t>
      </w:r>
    </w:p>
    <w:p w14:paraId="1AEA3AE1" w14:textId="77777777" w:rsidR="001041F8" w:rsidRPr="001041F8" w:rsidRDefault="001041F8" w:rsidP="001041F8">
      <w:pPr>
        <w:rPr>
          <w:rFonts w:ascii="Palatino" w:eastAsia="Times New Roman" w:hAnsi="Palatino" w:cs="Times New Roman"/>
          <w:i/>
        </w:rPr>
      </w:pPr>
      <w:r w:rsidRPr="001041F8">
        <w:rPr>
          <w:rFonts w:ascii="Palatino" w:eastAsia="Times New Roman" w:hAnsi="Palatino" w:cs="Times New Roman"/>
          <w:i/>
        </w:rPr>
        <w:t>IB Course Companion: English A Literature</w:t>
      </w:r>
    </w:p>
    <w:p w14:paraId="0C5E91C9" w14:textId="77777777" w:rsidR="00A51B27" w:rsidRDefault="00281157" w:rsidP="0056559E">
      <w:r>
        <w:fldChar w:fldCharType="end"/>
      </w:r>
    </w:p>
    <w:p w14:paraId="230B845E" w14:textId="77777777" w:rsidR="00884682" w:rsidRDefault="001041F8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45565"/>
    <w:multiLevelType w:val="hybridMultilevel"/>
    <w:tmpl w:val="AE268AEE"/>
    <w:lvl w:ilvl="0" w:tplc="0B8C65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A30A1"/>
    <w:rsid w:val="000D4827"/>
    <w:rsid w:val="001041F8"/>
    <w:rsid w:val="001370D2"/>
    <w:rsid w:val="00172775"/>
    <w:rsid w:val="00180A13"/>
    <w:rsid w:val="00192ECD"/>
    <w:rsid w:val="001D488A"/>
    <w:rsid w:val="00255ECE"/>
    <w:rsid w:val="00281157"/>
    <w:rsid w:val="0036259B"/>
    <w:rsid w:val="00450E6C"/>
    <w:rsid w:val="00486CC3"/>
    <w:rsid w:val="004A1EBA"/>
    <w:rsid w:val="0056559E"/>
    <w:rsid w:val="00664774"/>
    <w:rsid w:val="00701671"/>
    <w:rsid w:val="00787A4D"/>
    <w:rsid w:val="007A20F4"/>
    <w:rsid w:val="007A6EDF"/>
    <w:rsid w:val="0083761D"/>
    <w:rsid w:val="00906569"/>
    <w:rsid w:val="009B76A1"/>
    <w:rsid w:val="00A51B27"/>
    <w:rsid w:val="00AC6A95"/>
    <w:rsid w:val="00AE4163"/>
    <w:rsid w:val="00B4741B"/>
    <w:rsid w:val="00C36217"/>
    <w:rsid w:val="00D93889"/>
    <w:rsid w:val="00DD7D61"/>
    <w:rsid w:val="00E1328E"/>
    <w:rsid w:val="00E82408"/>
    <w:rsid w:val="00E868F6"/>
    <w:rsid w:val="00E87393"/>
    <w:rsid w:val="00EA05AF"/>
    <w:rsid w:val="00EB3F10"/>
    <w:rsid w:val="00EC39F6"/>
    <w:rsid w:val="00F1648F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9E4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1597</Words>
  <Characters>9105</Characters>
  <Application>Microsoft Macintosh Word</Application>
  <DocSecurity>0</DocSecurity>
  <Lines>75</Lines>
  <Paragraphs>21</Paragraphs>
  <ScaleCrop>false</ScaleCrop>
  <Company>TASIS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15</cp:revision>
  <cp:lastPrinted>2011-03-10T11:44:00Z</cp:lastPrinted>
  <dcterms:created xsi:type="dcterms:W3CDTF">2010-12-09T14:37:00Z</dcterms:created>
  <dcterms:modified xsi:type="dcterms:W3CDTF">2014-02-03T14:38:00Z</dcterms:modified>
</cp:coreProperties>
</file>